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BDBA" w14:textId="70631936" w:rsidR="00F706D6" w:rsidRDefault="008D3569" w:rsidP="008131E6">
      <w:pPr>
        <w:jc w:val="both"/>
      </w:pPr>
      <w:r>
        <w:rPr>
          <w:noProof/>
        </w:rPr>
        <w:drawing>
          <wp:inline distT="0" distB="0" distL="0" distR="0" wp14:anchorId="24CB28DA" wp14:editId="3FFF64BD">
            <wp:extent cx="3370580" cy="2527935"/>
            <wp:effectExtent l="0" t="0" r="1270" b="5715"/>
            <wp:docPr id="40078224" name="Billede 1" descr="Et billede, der indeholder Ansigt, person, tøj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8224" name="Billede 1" descr="Et billede, der indeholder Ansigt, person, tøj, smi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2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31E6">
        <w:rPr>
          <w:noProof/>
          <w:lang w:val="uk-UA"/>
        </w:rPr>
        <w:t>Ф</w:t>
      </w:r>
    </w:p>
    <w:p w14:paraId="0DB7D1A3" w14:textId="77777777" w:rsidR="008131E6" w:rsidRPr="008D3569" w:rsidRDefault="008131E6" w:rsidP="008131E6">
      <w:pPr>
        <w:jc w:val="both"/>
        <w:rPr>
          <w:b/>
          <w:bCs/>
        </w:rPr>
      </w:pPr>
      <w:r w:rsidRPr="008D3569">
        <w:rPr>
          <w:b/>
          <w:bCs/>
        </w:rPr>
        <w:t>Сергій Громенко</w:t>
      </w:r>
    </w:p>
    <w:p w14:paraId="64F865FA" w14:textId="08B95665" w:rsidR="008131E6" w:rsidRDefault="008131E6" w:rsidP="008131E6">
      <w:pPr>
        <w:jc w:val="both"/>
      </w:pPr>
      <w:r>
        <w:t>Сергій Громенко народився 1985 року у Сімферополі, із відзнаками закінчив школу та історичний факультет Таврійського національного університету імені В. І. Вернадського. Під час навчання в аспірантурі викладав правознавство та історію у школі, а після отримання кандидатського ступеня — у вишах Сімферополя та Запоріжжя.</w:t>
      </w:r>
    </w:p>
    <w:p w14:paraId="7DD3694A" w14:textId="4934058E" w:rsidR="008131E6" w:rsidRDefault="008131E6" w:rsidP="008131E6">
      <w:pPr>
        <w:jc w:val="both"/>
      </w:pPr>
      <w:r>
        <w:t>У 2006 році обійняв посаду головного редактора кримського тижневика «Голос молоді». Був радником Голови Верховної Ради АР Крим. Дописувач низки українських видань, зокрема «Газета по-українські», «День», «Дзеркало тижня», «Ділова столиця», «Історична правда», «Країна» та «Український тиждень».</w:t>
      </w:r>
    </w:p>
    <w:p w14:paraId="3BC2D4EA" w14:textId="6BC60082" w:rsidR="008131E6" w:rsidRDefault="008131E6" w:rsidP="008131E6">
      <w:pPr>
        <w:jc w:val="both"/>
      </w:pPr>
      <w:r>
        <w:t>Після окупації півострова переїхав до Києва. Працював в Українському інституті національної пам'яті. Учасник проєкту «LIKБЕЗ. Історичний фронт».</w:t>
      </w:r>
    </w:p>
    <w:p w14:paraId="3C6EFBA9" w14:textId="77777777" w:rsidR="008131E6" w:rsidRDefault="008131E6" w:rsidP="008131E6">
      <w:pPr>
        <w:jc w:val="both"/>
      </w:pPr>
      <w:r>
        <w:t>Автор шести книжок про Крим: «Stepy, morze i gry: Польские путешественники конца XVIII – начала ХХ века о Крыме», «500 битв за Крым», «#КрымНаш. Історія російського міфу», «Забута перемога. Кримська операція Петра Болбочана 1918 року», «250 років фальші: російські міфи історії Криму». Укладач збірки «Наш Крим: неросійські історії українського півострова».</w:t>
      </w:r>
    </w:p>
    <w:p w14:paraId="08ACEEA1" w14:textId="77777777" w:rsidR="008131E6" w:rsidRDefault="008131E6" w:rsidP="008131E6">
      <w:pPr>
        <w:jc w:val="both"/>
      </w:pPr>
    </w:p>
    <w:sectPr w:rsidR="008131E6" w:rsidSect="008131E6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6"/>
    <w:rsid w:val="008131E6"/>
    <w:rsid w:val="008D3569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DB3D"/>
  <w15:chartTrackingRefBased/>
  <w15:docId w15:val="{224839F6-5B76-4446-919A-672159C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979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2023-05-25T16:53:00Z</dcterms:created>
  <dcterms:modified xsi:type="dcterms:W3CDTF">2023-05-25T16:57:00Z</dcterms:modified>
</cp:coreProperties>
</file>