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A654" w14:textId="3CAB5BD6" w:rsidR="00382EDA" w:rsidRDefault="00B9169F" w:rsidP="00B9169F">
      <w:pPr>
        <w:jc w:val="both"/>
      </w:pPr>
      <w:r>
        <w:rPr>
          <w:noProof/>
        </w:rPr>
        <w:drawing>
          <wp:inline distT="0" distB="0" distL="0" distR="0" wp14:anchorId="328D6835" wp14:editId="3B2BCE98">
            <wp:extent cx="2714625" cy="3800475"/>
            <wp:effectExtent l="0" t="0" r="9525" b="9525"/>
            <wp:docPr id="99287873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3800475"/>
                    </a:xfrm>
                    <a:prstGeom prst="rect">
                      <a:avLst/>
                    </a:prstGeom>
                    <a:noFill/>
                  </pic:spPr>
                </pic:pic>
              </a:graphicData>
            </a:graphic>
          </wp:inline>
        </w:drawing>
      </w:r>
    </w:p>
    <w:p w14:paraId="5680B777" w14:textId="50062892" w:rsidR="00B9169F" w:rsidRPr="00B9169F" w:rsidRDefault="00B9169F" w:rsidP="00B9169F">
      <w:pPr>
        <w:jc w:val="both"/>
        <w:rPr>
          <w:b/>
          <w:bCs/>
          <w:lang w:val="uk-UA"/>
        </w:rPr>
      </w:pPr>
      <w:r w:rsidRPr="00B9169F">
        <w:rPr>
          <w:b/>
          <w:bCs/>
          <w:lang w:val="uk-UA"/>
        </w:rPr>
        <w:t>Пантелеймон Олександрович Куліш</w:t>
      </w:r>
    </w:p>
    <w:p w14:paraId="7D8DAF64" w14:textId="77777777" w:rsidR="00B9169F" w:rsidRDefault="00B9169F" w:rsidP="00B9169F">
      <w:pPr>
        <w:jc w:val="both"/>
        <w:rPr>
          <w:lang w:val="uk-UA"/>
        </w:rPr>
      </w:pPr>
    </w:p>
    <w:p w14:paraId="35ACE4EC" w14:textId="230B24C0" w:rsidR="00B9169F" w:rsidRDefault="00B9169F" w:rsidP="00B9169F">
      <w:pPr>
        <w:jc w:val="both"/>
      </w:pPr>
      <w:r w:rsidRPr="00B9169F">
        <w:rPr>
          <w:lang w:val="uk-UA"/>
        </w:rPr>
        <w:t xml:space="preserve">Народився Пантелеймон Олександрович Куліш 7 серпня 1819 року в містечку Вороніж колишнього Глухівського повіту Чернігівської губернії (тепер — Шосткинський район Сумської області). </w:t>
      </w:r>
      <w:r>
        <w:t xml:space="preserve">Панько Куліш, так він згодом підписуватиметься, був дитиною від другого шлюбу заможного селянина Олександра Андрійовича і дочки козацького сотника Івана </w:t>
      </w:r>
      <w:r>
        <w:lastRenderedPageBreak/>
        <w:t xml:space="preserve">Гладкого Катерини. Дитинство хлопця пройшло на хуторі під Воронежем, де в атмосфері особливої пошани до народних традицій, слова, пісні, казок, легенд, переказів формувався характер майбутнього письменника. З кінця 30-х років П.Куліш — слухач лекцій у Київському університеті. Вступити до цього престижного навчального закладу йому так і не вдалося, оскільки не мав документального підтвердження свого дворянського походження, хоча його батько й був вихідцем з козацько-старшинського роду. Однак слухання лекцій на словесному, а згодом на правничому факультеті стали для нього мало не визначальним періодом життя. Набуті таким чином знання дозволили йому дістати місце викладача у Луцькому дворянському училищі. У цей же час П.Куліш заявляє про себе як письменник. Пізніше П.Куліш працює на різних посадах у Києві, Рівному. Опублікувавши перші розділи роману «Чорна рада» у журналі «Современник» за 1845 рік, письменник здобуває визнання громадськості. Ректор Петербурзького університету П.Плетньов запрошує його на викладацьку роботу до університету. Через два роки, за рекомендацією Петербурзької Академії наук, П.Куліш дістає направлення у західнослов’янський край для вивчення слов’янських мов, історії, культури та мистецтва. Вирушає з ним і дружина Олександра Білозерська, — вони щойно побралися, і на весіллі боярином у нареченого був Тарас Шевченко, щирий і веселий друг «гарячого Панька». Але недовго тривали захоплюючі часи експедиції. У польській столиці Куліша заарештовують за належність до Кирило-Мефодіївського товариства. </w:t>
      </w:r>
      <w:r>
        <w:lastRenderedPageBreak/>
        <w:t>Після тривалих клопотань йому дістається, зрештою, не таке вже й суворе покарання, яке закінчилося поселенням у Тулі. Тут Куліш осягає мистецтво романіста, перечитуючи світову класику, штудіює європейські мови, плідно працює як письменник. Згодом, знову ж за допомогою друзів, він домагається відміни суворого режиму й оселяється в Петербурзі. Весь той час продовжує натхненно творити, але заборона друкувати ще діяла. У 1856 — 1857 рр. з’являється нарешті його двотомне видання «Записки о Южной Руси», збірка безцінних фольклорно-історичних та етнографічних нарисів, що викликала загальне схвалення. Особливо успішним і плідним у творчому плані був для письменника 1857 рік. З’явився друком роман «Чорна рада», український буквар і читанка — «Граматка», «Народні оповідання» Марка Вовчка під його загальною редакцією, відкривається власна друкарня.</w:t>
      </w:r>
    </w:p>
    <w:p w14:paraId="44D6F4A5" w14:textId="77777777" w:rsidR="00B9169F" w:rsidRDefault="00B9169F" w:rsidP="00B9169F">
      <w:pPr>
        <w:jc w:val="both"/>
      </w:pPr>
      <w:r>
        <w:t>Пантелеймон Куліш був однією з найколоритніших постатей свого часу в українській літературі.</w:t>
      </w:r>
    </w:p>
    <w:p w14:paraId="05743FA7" w14:textId="77777777" w:rsidR="00B9169F" w:rsidRDefault="00B9169F" w:rsidP="00B9169F">
      <w:pPr>
        <w:jc w:val="both"/>
      </w:pPr>
      <w:r>
        <w:t>Автор першої фонетичної абетки для української мови, яка лежить в основі сучасного українського правопису.</w:t>
      </w:r>
    </w:p>
    <w:p w14:paraId="57BA97BF" w14:textId="77777777" w:rsidR="00B9169F" w:rsidRDefault="00B9169F" w:rsidP="00B9169F">
      <w:pPr>
        <w:jc w:val="both"/>
      </w:pPr>
    </w:p>
    <w:p w14:paraId="2C5C6F6D" w14:textId="77777777" w:rsidR="00B9169F" w:rsidRDefault="00B9169F" w:rsidP="00B9169F">
      <w:pPr>
        <w:jc w:val="both"/>
      </w:pPr>
      <w:r>
        <w:t xml:space="preserve">Іван Франко називав Куліша «перворядною зіркою» в українському письменстві, «одним із корифеїв нашої літератури». Відомий найбільше як перекладач Біблії та як автор першого українського історичного роману «Чорна рада». Писав українською та російською </w:t>
      </w:r>
      <w:r>
        <w:lastRenderedPageBreak/>
        <w:t>мовами. Куліш багато перекладав, особливо Шекспіра, Гете, Байрона, Шиллера, Гейне.</w:t>
      </w:r>
    </w:p>
    <w:p w14:paraId="2F07DCB7" w14:textId="712B77CB" w:rsidR="00B9169F" w:rsidRDefault="00B9169F" w:rsidP="00B9169F">
      <w:pPr>
        <w:jc w:val="both"/>
      </w:pPr>
      <w:r>
        <w:t>Пантелеймон Куліш пішов з життя 14 лютого 1897 року на своєму хуторі Мотронівка.</w:t>
      </w:r>
    </w:p>
    <w:sectPr w:rsidR="00B9169F" w:rsidSect="00B9169F">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DA"/>
    <w:rsid w:val="00382EDA"/>
    <w:rsid w:val="00B916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13BD"/>
  <w15:chartTrackingRefBased/>
  <w15:docId w15:val="{AF774B21-CE8B-47B8-917E-2D2E75C8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475</Words>
  <Characters>2898</Characters>
  <Application>Microsoft Office Word</Application>
  <DocSecurity>0</DocSecurity>
  <Lines>24</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2023-08-07T21:16:00Z</dcterms:created>
  <dcterms:modified xsi:type="dcterms:W3CDTF">2023-08-07T21:19:00Z</dcterms:modified>
</cp:coreProperties>
</file>